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8313" w14:textId="2B5960EC" w:rsidR="0085151D" w:rsidRPr="00680902" w:rsidRDefault="00BE247A" w:rsidP="00BE247A">
      <w:pPr>
        <w:jc w:val="center"/>
        <w:rPr>
          <w:b/>
          <w:bCs/>
          <w:sz w:val="48"/>
          <w:szCs w:val="48"/>
          <w:u w:val="single"/>
        </w:rPr>
      </w:pPr>
      <w:r w:rsidRPr="00680902">
        <w:rPr>
          <w:b/>
          <w:bCs/>
          <w:sz w:val="48"/>
          <w:szCs w:val="48"/>
          <w:u w:val="single"/>
        </w:rPr>
        <w:t>Navigating the TREEHOUSE Website</w:t>
      </w:r>
      <w:r w:rsidR="0085151D" w:rsidRPr="00680902">
        <w:rPr>
          <w:b/>
          <w:bCs/>
          <w:sz w:val="48"/>
          <w:szCs w:val="48"/>
          <w:u w:val="single"/>
        </w:rPr>
        <w:t xml:space="preserve"> </w:t>
      </w:r>
    </w:p>
    <w:p w14:paraId="5E0DEEEF" w14:textId="77777777" w:rsidR="00050E7C" w:rsidRDefault="00050E7C" w:rsidP="00BE247A">
      <w:pPr>
        <w:jc w:val="center"/>
      </w:pPr>
    </w:p>
    <w:p w14:paraId="3FDAAB72" w14:textId="6CEE4AC4" w:rsidR="00F57DD7" w:rsidRDefault="00000000" w:rsidP="00BE247A">
      <w:pPr>
        <w:jc w:val="center"/>
        <w:rPr>
          <w:rStyle w:val="Hyperlink"/>
        </w:rPr>
      </w:pPr>
      <w:hyperlink r:id="rId6" w:history="1">
        <w:r w:rsidR="00050E7C" w:rsidRPr="00272F2D">
          <w:rPr>
            <w:rStyle w:val="Hyperlink"/>
          </w:rPr>
          <w:t>https://www.mdaap.org/tree/</w:t>
        </w:r>
      </w:hyperlink>
    </w:p>
    <w:p w14:paraId="47E5FF32" w14:textId="4782290F" w:rsidR="00050E7C" w:rsidRDefault="00050E7C" w:rsidP="00BE247A">
      <w:pPr>
        <w:jc w:val="center"/>
        <w:rPr>
          <w:rStyle w:val="Hyperlink"/>
        </w:rPr>
      </w:pPr>
      <w:r w:rsidRPr="006B1CDB">
        <w:rPr>
          <w:noProof/>
        </w:rPr>
        <w:drawing>
          <wp:anchor distT="0" distB="0" distL="114300" distR="114300" simplePos="0" relativeHeight="251659264" behindDoc="1" locked="0" layoutInCell="1" allowOverlap="1" wp14:anchorId="676E0C4C" wp14:editId="03DAB660">
            <wp:simplePos x="0" y="0"/>
            <wp:positionH relativeFrom="column">
              <wp:posOffset>0</wp:posOffset>
            </wp:positionH>
            <wp:positionV relativeFrom="paragraph">
              <wp:posOffset>-635</wp:posOffset>
            </wp:positionV>
            <wp:extent cx="1438275" cy="1381125"/>
            <wp:effectExtent l="0" t="0" r="9525" b="9525"/>
            <wp:wrapNone/>
            <wp:docPr id="1211794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69808" w14:textId="77777777" w:rsidR="00050E7C" w:rsidRDefault="00050E7C" w:rsidP="00BE247A">
      <w:pPr>
        <w:jc w:val="center"/>
        <w:rPr>
          <w:rStyle w:val="Hyperlink"/>
        </w:rPr>
      </w:pPr>
    </w:p>
    <w:p w14:paraId="72194236" w14:textId="66036DD9" w:rsidR="00050E7C" w:rsidRDefault="00050E7C" w:rsidP="00BE247A">
      <w:pPr>
        <w:jc w:val="center"/>
        <w:rPr>
          <w:rStyle w:val="Hyperlink"/>
        </w:rPr>
      </w:pPr>
    </w:p>
    <w:p w14:paraId="0DC2CBF9" w14:textId="77777777" w:rsidR="00050E7C" w:rsidRDefault="00050E7C" w:rsidP="00BE247A">
      <w:pPr>
        <w:jc w:val="center"/>
        <w:rPr>
          <w:rStyle w:val="Hyperlink"/>
        </w:rPr>
      </w:pPr>
    </w:p>
    <w:p w14:paraId="7ACC45EF" w14:textId="77777777" w:rsidR="00050E7C" w:rsidRDefault="00050E7C" w:rsidP="00BE247A">
      <w:pPr>
        <w:jc w:val="center"/>
      </w:pPr>
    </w:p>
    <w:p w14:paraId="2312DDE1" w14:textId="0AEFC94A" w:rsidR="000749EF" w:rsidRDefault="000749EF" w:rsidP="000749EF">
      <w:r>
        <w:t>This document summarizes the items that appear on our TREEHOUSE website to make it easier to use.</w:t>
      </w:r>
    </w:p>
    <w:p w14:paraId="2C810CFC" w14:textId="419E276C" w:rsidR="0085151D" w:rsidRDefault="0085151D" w:rsidP="0085151D">
      <w:r w:rsidRPr="00050E7C">
        <w:rPr>
          <w:b/>
          <w:bCs/>
          <w:sz w:val="32"/>
          <w:szCs w:val="32"/>
        </w:rPr>
        <w:t>Parenting Resources</w:t>
      </w:r>
      <w:r w:rsidRPr="00050E7C">
        <w:rPr>
          <w:sz w:val="32"/>
          <w:szCs w:val="32"/>
        </w:rPr>
        <w:t>:</w:t>
      </w:r>
      <w:r>
        <w:t xml:space="preserve"> </w:t>
      </w:r>
      <w:r w:rsidR="00D26D9E">
        <w:t>i</w:t>
      </w:r>
      <w:r>
        <w:t>llustrated parent handouts in English and Spanish focusing on key TREE concepts</w:t>
      </w:r>
      <w:r w:rsidR="00D26D9E">
        <w:t xml:space="preserve">. There is also a handout on developmentally appropriate non-electronic </w:t>
      </w:r>
      <w:r w:rsidR="00680902">
        <w:t>t</w:t>
      </w:r>
      <w:r w:rsidR="00D26D9E">
        <w:t xml:space="preserve">oys for </w:t>
      </w:r>
      <w:r w:rsidR="00680902">
        <w:t>k</w:t>
      </w:r>
      <w:r w:rsidR="00D26D9E">
        <w:t>ids. Parents can access the website using a QR code</w:t>
      </w:r>
      <w:r w:rsidR="004036DE">
        <w:t xml:space="preserve"> (see above)</w:t>
      </w:r>
      <w:r w:rsidR="00D26D9E">
        <w:t>.</w:t>
      </w:r>
    </w:p>
    <w:p w14:paraId="225B88E7" w14:textId="77777777" w:rsidR="00D26D9E" w:rsidRDefault="00D26D9E" w:rsidP="0085151D"/>
    <w:p w14:paraId="311AAB9B" w14:textId="6515CF03" w:rsidR="00D26D9E" w:rsidRDefault="00D26D9E" w:rsidP="0085151D">
      <w:r w:rsidRPr="00050E7C">
        <w:rPr>
          <w:b/>
          <w:bCs/>
          <w:sz w:val="32"/>
          <w:szCs w:val="32"/>
        </w:rPr>
        <w:t>TREEHOUSE CME AND MOC:</w:t>
      </w:r>
      <w:r>
        <w:rPr>
          <w:b/>
          <w:bCs/>
        </w:rPr>
        <w:t xml:space="preserve"> </w:t>
      </w:r>
      <w:r>
        <w:t>reviews how</w:t>
      </w:r>
      <w:r w:rsidR="00680902">
        <w:t xml:space="preserve"> to</w:t>
      </w:r>
      <w:r>
        <w:t xml:space="preserve"> obtain CME/ MOC 2 and MOC 4 credits for </w:t>
      </w:r>
      <w:r w:rsidR="00B05792">
        <w:t xml:space="preserve">pediatric provider </w:t>
      </w:r>
      <w:r>
        <w:t xml:space="preserve">participation in the program. There is a guide for how to utilize and enter data on the Quality Improvement Data Aggregator (QIDA). </w:t>
      </w:r>
      <w:r w:rsidR="00680902">
        <w:t>Please</w:t>
      </w:r>
      <w:r>
        <w:t xml:space="preserve"> enter</w:t>
      </w:r>
      <w:r w:rsidR="00680902">
        <w:t xml:space="preserve"> your</w:t>
      </w:r>
      <w:r>
        <w:t xml:space="preserve"> data from 10 patient developmental coaching sessions to receive MOC 4 credits. This section also contains the </w:t>
      </w:r>
      <w:r w:rsidR="00680902">
        <w:t xml:space="preserve">12 </w:t>
      </w:r>
      <w:r>
        <w:t xml:space="preserve">CME questions </w:t>
      </w:r>
      <w:r w:rsidR="00680902">
        <w:t xml:space="preserve">that you </w:t>
      </w:r>
      <w:r w:rsidR="00B05792">
        <w:t xml:space="preserve">must </w:t>
      </w:r>
      <w:r w:rsidR="00680902">
        <w:t>answer</w:t>
      </w:r>
      <w:r>
        <w:t xml:space="preserve"> </w:t>
      </w:r>
      <w:r w:rsidR="00680902">
        <w:t>to</w:t>
      </w:r>
      <w:r>
        <w:t xml:space="preserve"> get CME/ MOC 2 credits and the references </w:t>
      </w:r>
      <w:r w:rsidR="00680902">
        <w:t>that you</w:t>
      </w:r>
      <w:r w:rsidR="00B05792">
        <w:t xml:space="preserve"> will</w:t>
      </w:r>
      <w:r w:rsidR="00680902">
        <w:t xml:space="preserve"> need to read</w:t>
      </w:r>
      <w:r w:rsidR="00B05792">
        <w:t xml:space="preserve"> in order</w:t>
      </w:r>
      <w:r w:rsidR="00680902">
        <w:t xml:space="preserve"> to </w:t>
      </w:r>
      <w:r>
        <w:t>answer the</w:t>
      </w:r>
      <w:r w:rsidR="004036DE">
        <w:t xml:space="preserve"> 12 </w:t>
      </w:r>
      <w:r>
        <w:t xml:space="preserve"> CME questions.</w:t>
      </w:r>
    </w:p>
    <w:p w14:paraId="6DF45569" w14:textId="77777777" w:rsidR="00050E7C" w:rsidRDefault="00050E7C" w:rsidP="0085151D"/>
    <w:p w14:paraId="439F9C59" w14:textId="4698BB24" w:rsidR="00D26D9E" w:rsidRDefault="00D26D9E" w:rsidP="0085151D">
      <w:r w:rsidRPr="00050E7C">
        <w:rPr>
          <w:b/>
          <w:bCs/>
          <w:sz w:val="32"/>
          <w:szCs w:val="32"/>
        </w:rPr>
        <w:t xml:space="preserve">TREEHOUSE References and Resources: Taking a Deeper Dive: </w:t>
      </w:r>
      <w:r>
        <w:t xml:space="preserve">resource materials are listed </w:t>
      </w:r>
      <w:r w:rsidR="00AB1F98">
        <w:t xml:space="preserve">to expand </w:t>
      </w:r>
      <w:r w:rsidR="00B05792">
        <w:t xml:space="preserve">your </w:t>
      </w:r>
      <w:r w:rsidR="00AB1F98">
        <w:t>knowledge o</w:t>
      </w:r>
      <w:r w:rsidR="00680902">
        <w:t>f</w:t>
      </w:r>
      <w:r w:rsidR="00AB1F98">
        <w:t xml:space="preserve"> Infant and Early Childhood Mental Health</w:t>
      </w:r>
      <w:r w:rsidR="00B05792">
        <w:t xml:space="preserve"> including ACEs (Adverse Childhood Experiences), PECEs (Positive Early Childhood Experiences) and evidence based literature on the benefits of talking, reading and play</w:t>
      </w:r>
      <w:r w:rsidR="00AB1F98">
        <w:t>.</w:t>
      </w:r>
    </w:p>
    <w:p w14:paraId="5F913E54" w14:textId="77777777" w:rsidR="00050E7C" w:rsidRDefault="00050E7C" w:rsidP="0085151D"/>
    <w:p w14:paraId="41C77BB6" w14:textId="77777777" w:rsidR="00050E7C" w:rsidRDefault="00050E7C" w:rsidP="0085151D"/>
    <w:p w14:paraId="1D09E779" w14:textId="77777777" w:rsidR="00050E7C" w:rsidRDefault="00050E7C" w:rsidP="0085151D"/>
    <w:p w14:paraId="22DB7D66" w14:textId="1CE1C9DD" w:rsidR="00AB1F98" w:rsidRPr="00050E7C" w:rsidRDefault="00AB1F98" w:rsidP="0085151D">
      <w:pPr>
        <w:rPr>
          <w:b/>
          <w:bCs/>
          <w:sz w:val="32"/>
          <w:szCs w:val="32"/>
        </w:rPr>
      </w:pPr>
      <w:r w:rsidRPr="00050E7C">
        <w:rPr>
          <w:b/>
          <w:bCs/>
          <w:sz w:val="32"/>
          <w:szCs w:val="32"/>
        </w:rPr>
        <w:t xml:space="preserve">TREEHOUSE Concepts: </w:t>
      </w:r>
    </w:p>
    <w:p w14:paraId="27859029" w14:textId="69C439E9" w:rsidR="00AB1F98" w:rsidRDefault="00AB1F98" w:rsidP="00AB1F98">
      <w:pPr>
        <w:pStyle w:val="ListParagraph"/>
        <w:numPr>
          <w:ilvl w:val="0"/>
          <w:numId w:val="1"/>
        </w:numPr>
      </w:pPr>
      <w:r>
        <w:t>TREEHOUSE Key Parenting Teaching Points- summarizes the concepts about talking, reading and play that you will convey to your families.</w:t>
      </w:r>
    </w:p>
    <w:p w14:paraId="78021ABA" w14:textId="24DF096E" w:rsidR="00AB1F98" w:rsidRDefault="00AB1F98" w:rsidP="00AB1F98">
      <w:pPr>
        <w:pStyle w:val="ListParagraph"/>
        <w:numPr>
          <w:ilvl w:val="0"/>
          <w:numId w:val="1"/>
        </w:numPr>
      </w:pPr>
      <w:r>
        <w:t>TREEHOUSE Developmental Narrative- summarizes the process oriented developmental schema that is used to convey child development to families across the domains of Communication and Language, Motor Skills, Cognition and Play, and Social Emotional Development.</w:t>
      </w:r>
    </w:p>
    <w:p w14:paraId="22430703" w14:textId="666710E8" w:rsidR="00AB1F98" w:rsidRDefault="00AB1F98" w:rsidP="00AB1F98">
      <w:pPr>
        <w:pStyle w:val="ListParagraph"/>
        <w:numPr>
          <w:ilvl w:val="0"/>
          <w:numId w:val="1"/>
        </w:numPr>
      </w:pPr>
      <w:r>
        <w:t xml:space="preserve">Summary of Key QI Session Teaching Points- summarizes the material presented at each of the </w:t>
      </w:r>
      <w:r w:rsidR="00B05792">
        <w:t xml:space="preserve">six-monthly </w:t>
      </w:r>
      <w:r>
        <w:t>Quality Improvement sessions.</w:t>
      </w:r>
    </w:p>
    <w:p w14:paraId="6C90C55F" w14:textId="1C167B05" w:rsidR="00AB1F98" w:rsidRDefault="00AB1F98" w:rsidP="00AB1F98">
      <w:pPr>
        <w:pStyle w:val="ListParagraph"/>
        <w:numPr>
          <w:ilvl w:val="0"/>
          <w:numId w:val="1"/>
        </w:numPr>
      </w:pPr>
      <w:r>
        <w:t xml:space="preserve">Implementing the TREEHOUSE Program- </w:t>
      </w:r>
      <w:r w:rsidR="00680902">
        <w:t>I</w:t>
      </w:r>
      <w:r>
        <w:t>nstructional Power Point</w:t>
      </w:r>
      <w:r w:rsidR="00680902">
        <w:t>-</w:t>
      </w:r>
      <w:r>
        <w:t xml:space="preserve"> reviews background information and key elements of the program.</w:t>
      </w:r>
      <w:r w:rsidR="00B05792">
        <w:t xml:space="preserve"> (please scroll down for videos)</w:t>
      </w:r>
    </w:p>
    <w:p w14:paraId="074638AC" w14:textId="7F70F2ED" w:rsidR="00AB1F98" w:rsidRDefault="00F060C4" w:rsidP="00AB1F98">
      <w:pPr>
        <w:pStyle w:val="ListParagraph"/>
        <w:numPr>
          <w:ilvl w:val="0"/>
          <w:numId w:val="1"/>
        </w:numPr>
      </w:pPr>
      <w:r>
        <w:t xml:space="preserve">TREE Manual for Outpatient Visits- provides a guide to conducting </w:t>
      </w:r>
      <w:r w:rsidR="00680902">
        <w:t xml:space="preserve">the </w:t>
      </w:r>
      <w:r>
        <w:t xml:space="preserve">TREE </w:t>
      </w:r>
      <w:r w:rsidR="00680902">
        <w:t>program</w:t>
      </w:r>
      <w:r>
        <w:t xml:space="preserve"> during Well Child Visits for those who prefer to implement the program in the office rather than by telehealth.</w:t>
      </w:r>
    </w:p>
    <w:p w14:paraId="105E9409" w14:textId="436203F3" w:rsidR="00F060C4" w:rsidRDefault="00F060C4" w:rsidP="00AB1F98">
      <w:pPr>
        <w:pStyle w:val="ListParagraph"/>
        <w:numPr>
          <w:ilvl w:val="0"/>
          <w:numId w:val="1"/>
        </w:numPr>
      </w:pPr>
      <w:r>
        <w:t xml:space="preserve">Parent Infant Observation Template- provides a visual summary of observations that the pediatric provider can make </w:t>
      </w:r>
      <w:r w:rsidR="00B05792">
        <w:t>of</w:t>
      </w:r>
      <w:r>
        <w:t xml:space="preserve"> parents engag</w:t>
      </w:r>
      <w:r w:rsidR="00B05792">
        <w:t>ing</w:t>
      </w:r>
      <w:r>
        <w:t xml:space="preserve"> in talking, reading and play during the coaching session.</w:t>
      </w:r>
    </w:p>
    <w:p w14:paraId="306F23AB" w14:textId="1CF9ECEC" w:rsidR="00F060C4" w:rsidRDefault="00F060C4" w:rsidP="00AB1F98">
      <w:pPr>
        <w:pStyle w:val="ListParagraph"/>
        <w:numPr>
          <w:ilvl w:val="0"/>
          <w:numId w:val="1"/>
        </w:numPr>
      </w:pPr>
      <w:r>
        <w:t xml:space="preserve">Observing and Conveying Child Development Template- provides a visual summary of the TREEHOUSE Developmental Narrative </w:t>
      </w:r>
      <w:r w:rsidR="00680902">
        <w:t>(</w:t>
      </w:r>
      <w:r>
        <w:t xml:space="preserve">English </w:t>
      </w:r>
      <w:r w:rsidR="00680902">
        <w:t>v</w:t>
      </w:r>
      <w:r>
        <w:t>ersion</w:t>
      </w:r>
      <w:r w:rsidR="00680902">
        <w:t>)</w:t>
      </w:r>
    </w:p>
    <w:p w14:paraId="516281C5" w14:textId="3C6E6E0A" w:rsidR="00680902" w:rsidRDefault="00680902" w:rsidP="00680902">
      <w:pPr>
        <w:pStyle w:val="ListParagraph"/>
        <w:numPr>
          <w:ilvl w:val="0"/>
          <w:numId w:val="1"/>
        </w:numPr>
      </w:pPr>
      <w:r>
        <w:t>Observing and Conveying Child Development Template- (Spanish version)</w:t>
      </w:r>
    </w:p>
    <w:p w14:paraId="2B15B843" w14:textId="76273526" w:rsidR="00F060C4" w:rsidRDefault="00F060C4" w:rsidP="00AB1F98">
      <w:pPr>
        <w:pStyle w:val="ListParagraph"/>
        <w:numPr>
          <w:ilvl w:val="0"/>
          <w:numId w:val="1"/>
        </w:numPr>
      </w:pPr>
      <w:r>
        <w:t xml:space="preserve">TREEHOUSE </w:t>
      </w:r>
      <w:r w:rsidR="00DD0431">
        <w:t xml:space="preserve">Coaching Session Video Demonstration- scroll down to the videos and there are 2 demonstration videos of coaching sessions conducted by </w:t>
      </w:r>
      <w:r w:rsidR="00B05792">
        <w:t xml:space="preserve">pediatric providers using </w:t>
      </w:r>
      <w:r w:rsidR="00DD0431">
        <w:t>telehealth.</w:t>
      </w:r>
    </w:p>
    <w:p w14:paraId="61849607" w14:textId="77777777" w:rsidR="006B68D4" w:rsidRDefault="006B68D4" w:rsidP="006B68D4">
      <w:pPr>
        <w:pStyle w:val="ListParagraph"/>
        <w:numPr>
          <w:ilvl w:val="0"/>
          <w:numId w:val="1"/>
        </w:numPr>
      </w:pPr>
    </w:p>
    <w:p w14:paraId="4D47B109" w14:textId="2102BD7E" w:rsidR="00DD0431" w:rsidRDefault="00DD0431" w:rsidP="006B68D4">
      <w:pPr>
        <w:pStyle w:val="ListParagraph"/>
      </w:pPr>
      <w:r>
        <w:t>TREEHOUSE Introductory Coaching Videos and PowerPoint- scroll down for an instructional video that reviews the main elements of the TREEHOUSE program</w:t>
      </w:r>
      <w:r w:rsidR="00B05792">
        <w:t xml:space="preserve"> with video clips of several pediatric providers conducting the program</w:t>
      </w:r>
      <w:r>
        <w:t>.</w:t>
      </w:r>
    </w:p>
    <w:p w14:paraId="2E5DDBA7" w14:textId="77777777" w:rsidR="00050E7C" w:rsidRDefault="00050E7C" w:rsidP="00DD0431">
      <w:pPr>
        <w:rPr>
          <w:b/>
          <w:bCs/>
          <w:sz w:val="32"/>
          <w:szCs w:val="32"/>
        </w:rPr>
      </w:pPr>
    </w:p>
    <w:p w14:paraId="3AC7CD68" w14:textId="05126949" w:rsidR="00DD0431" w:rsidRPr="00050E7C" w:rsidRDefault="00DD0431" w:rsidP="00DD0431">
      <w:pPr>
        <w:rPr>
          <w:b/>
          <w:bCs/>
          <w:sz w:val="32"/>
          <w:szCs w:val="32"/>
        </w:rPr>
      </w:pPr>
      <w:r w:rsidRPr="00050E7C">
        <w:rPr>
          <w:b/>
          <w:bCs/>
          <w:sz w:val="32"/>
          <w:szCs w:val="32"/>
        </w:rPr>
        <w:t>TREEHOUSE Developmental Coaching Tools:</w:t>
      </w:r>
    </w:p>
    <w:p w14:paraId="6EF23398" w14:textId="365DAE20" w:rsidR="00DD0431" w:rsidRDefault="00DD0431" w:rsidP="00DD0431">
      <w:pPr>
        <w:pStyle w:val="ListParagraph"/>
        <w:numPr>
          <w:ilvl w:val="0"/>
          <w:numId w:val="3"/>
        </w:numPr>
      </w:pPr>
      <w:r>
        <w:t xml:space="preserve">TREEHOUSE Parent PowerPoint- this is the PowerPoint that </w:t>
      </w:r>
      <w:r w:rsidR="00680902">
        <w:t>you will use</w:t>
      </w:r>
      <w:r>
        <w:t xml:space="preserve"> to conduct developmental coaching visits. (English version)</w:t>
      </w:r>
    </w:p>
    <w:p w14:paraId="46CF3E20" w14:textId="190EC886" w:rsidR="00DD0431" w:rsidRDefault="00DD0431" w:rsidP="00DD0431">
      <w:pPr>
        <w:pStyle w:val="ListParagraph"/>
        <w:numPr>
          <w:ilvl w:val="0"/>
          <w:numId w:val="3"/>
        </w:numPr>
      </w:pPr>
      <w:r>
        <w:t xml:space="preserve">TREEHOUSE Parent </w:t>
      </w:r>
      <w:r w:rsidR="00680902">
        <w:t>PowerPoint (</w:t>
      </w:r>
      <w:r>
        <w:t>Spanish version</w:t>
      </w:r>
      <w:r w:rsidR="00680902">
        <w:t>)</w:t>
      </w:r>
    </w:p>
    <w:p w14:paraId="6857968C" w14:textId="10931233" w:rsidR="00DD0431" w:rsidRDefault="00DD0431" w:rsidP="00DD0431">
      <w:pPr>
        <w:pStyle w:val="ListParagraph"/>
        <w:numPr>
          <w:ilvl w:val="0"/>
          <w:numId w:val="3"/>
        </w:numPr>
      </w:pPr>
      <w:r>
        <w:t xml:space="preserve">TREEHOUSE Photos Only Parent PowerPoint- </w:t>
      </w:r>
      <w:r w:rsidR="00680902">
        <w:t xml:space="preserve">only </w:t>
      </w:r>
      <w:r>
        <w:t>contains the 4 illustrations that are used to convey the developmental narrative</w:t>
      </w:r>
      <w:r w:rsidR="006B68D4">
        <w:t xml:space="preserve"> across the domains of Communication and Language, Motor Skills, Cognition and Play, and Social Emotional Development.</w:t>
      </w:r>
      <w:r w:rsidR="00B05792">
        <w:t xml:space="preserve"> This PowerPoint can be used during telehealth visits, a TREE office visit or integrated into well child visits.</w:t>
      </w:r>
    </w:p>
    <w:p w14:paraId="0AD75EB5" w14:textId="2C1B41B1" w:rsidR="00DD0431" w:rsidRDefault="006B68D4" w:rsidP="00A24B38">
      <w:pPr>
        <w:pStyle w:val="ListParagraph"/>
        <w:numPr>
          <w:ilvl w:val="0"/>
          <w:numId w:val="3"/>
        </w:numPr>
        <w:spacing w:before="240"/>
      </w:pPr>
      <w:r>
        <w:t>Tips for Coaching Session Activities- provides ideas that pediatric providers can</w:t>
      </w:r>
      <w:r w:rsidR="00680902">
        <w:t xml:space="preserve"> use during </w:t>
      </w:r>
      <w:r>
        <w:t>coaching sessions to get parents to engage with their young children through talking, reading and play</w:t>
      </w:r>
      <w:r w:rsidR="004036DE">
        <w:t xml:space="preserve"> during the session</w:t>
      </w:r>
      <w:r>
        <w:t>.</w:t>
      </w:r>
    </w:p>
    <w:p w14:paraId="34B3B05D" w14:textId="15BBE8F2" w:rsidR="006B68D4" w:rsidRDefault="006B68D4" w:rsidP="00A24B38">
      <w:pPr>
        <w:pStyle w:val="ListParagraph"/>
        <w:numPr>
          <w:ilvl w:val="0"/>
          <w:numId w:val="3"/>
        </w:numPr>
        <w:spacing w:before="240"/>
      </w:pPr>
      <w:r>
        <w:t>EMR Documentation Form- can be copied and pasted in</w:t>
      </w:r>
      <w:r w:rsidR="00680902">
        <w:t>to</w:t>
      </w:r>
      <w:r>
        <w:t xml:space="preserve"> the office EMR to create an office record of the coaching session. It </w:t>
      </w:r>
      <w:r w:rsidR="00B05792">
        <w:t>a</w:t>
      </w:r>
      <w:r>
        <w:t>lso contain</w:t>
      </w:r>
      <w:r w:rsidR="00B05792">
        <w:t xml:space="preserve">s </w:t>
      </w:r>
      <w:r>
        <w:t>the office data needed to complete the QIDA</w:t>
      </w:r>
      <w:r w:rsidR="00680902">
        <w:t xml:space="preserve"> which you will need to obtain</w:t>
      </w:r>
      <w:r>
        <w:t xml:space="preserve"> MOC 4 credits. The </w:t>
      </w:r>
      <w:r w:rsidRPr="00680902">
        <w:rPr>
          <w:b/>
          <w:bCs/>
        </w:rPr>
        <w:t>billing codes</w:t>
      </w:r>
      <w:r>
        <w:t xml:space="preserve"> for the coaching session are located at the top of the documentation form</w:t>
      </w:r>
      <w:r w:rsidR="00680902">
        <w:t xml:space="preserve"> which you </w:t>
      </w:r>
      <w:r w:rsidR="00B05792">
        <w:t>can</w:t>
      </w:r>
      <w:r w:rsidR="00680902">
        <w:t xml:space="preserve"> use</w:t>
      </w:r>
      <w:r>
        <w:t xml:space="preserve"> for </w:t>
      </w:r>
      <w:r w:rsidR="00B05792">
        <w:t xml:space="preserve">obtaining </w:t>
      </w:r>
      <w:r>
        <w:t>insurance reimbursement.</w:t>
      </w:r>
    </w:p>
    <w:p w14:paraId="5B9914C3" w14:textId="6F01B35D" w:rsidR="006B68D4" w:rsidRDefault="006B68D4" w:rsidP="00A24B38">
      <w:pPr>
        <w:pStyle w:val="ListParagraph"/>
        <w:numPr>
          <w:ilvl w:val="0"/>
          <w:numId w:val="3"/>
        </w:numPr>
        <w:spacing w:before="240"/>
      </w:pPr>
      <w:r>
        <w:t>Sample Telehealth-Video Consent Form- can be used if you typically ask parents to provide consent for telehealth visits. The video consent should be used</w:t>
      </w:r>
      <w:r w:rsidR="001B35C4">
        <w:t xml:space="preserve"> if you videotape a coaching session.  Parents are asked to provide consent to have the videotape viewed by TREEHOUSE pediatric provider participants. Parents can also separately consent to having portions of the video placed on the Maryland AAP Chapter TREEHOUSE website</w:t>
      </w:r>
      <w:r w:rsidR="004036DE">
        <w:t xml:space="preserve"> for teaching purposes</w:t>
      </w:r>
      <w:r w:rsidR="001B35C4">
        <w:t>.</w:t>
      </w:r>
    </w:p>
    <w:p w14:paraId="1957E215" w14:textId="3BBBE446" w:rsidR="001B35C4" w:rsidRDefault="001B35C4" w:rsidP="00A24B38">
      <w:pPr>
        <w:pStyle w:val="ListParagraph"/>
        <w:numPr>
          <w:ilvl w:val="0"/>
          <w:numId w:val="3"/>
        </w:numPr>
        <w:spacing w:before="240"/>
      </w:pPr>
      <w:r>
        <w:t xml:space="preserve">GROW YOUR KIDS Cue Card (English </w:t>
      </w:r>
      <w:r w:rsidR="00680902">
        <w:t>v</w:t>
      </w:r>
      <w:r>
        <w:t>ersion)- can be laminated and placed in exam rooms to prompt pediatric providers to ask key TREE questions during well child visits. The cue card</w:t>
      </w:r>
      <w:r w:rsidR="00680902">
        <w:t xml:space="preserve"> material</w:t>
      </w:r>
      <w:r>
        <w:t xml:space="preserve"> can also be copied and pasted into the EMR for the well child visit</w:t>
      </w:r>
      <w:r w:rsidR="00B05792">
        <w:t xml:space="preserve"> to provide prompts to discuss TREE concepts.</w:t>
      </w:r>
    </w:p>
    <w:p w14:paraId="3B001C2E" w14:textId="293D7E16" w:rsidR="001B35C4" w:rsidRDefault="001B35C4" w:rsidP="00A24B38">
      <w:pPr>
        <w:pStyle w:val="ListParagraph"/>
        <w:numPr>
          <w:ilvl w:val="0"/>
          <w:numId w:val="3"/>
        </w:numPr>
        <w:spacing w:before="240"/>
      </w:pPr>
      <w:r>
        <w:t xml:space="preserve">GROW YOUR KIDS Cue Card (Spanish </w:t>
      </w:r>
      <w:r w:rsidR="00680902">
        <w:t>v</w:t>
      </w:r>
      <w:r>
        <w:t>ersion)</w:t>
      </w:r>
    </w:p>
    <w:p w14:paraId="5C52ADBB" w14:textId="1FEBEF0E" w:rsidR="001B35C4" w:rsidRDefault="001B35C4" w:rsidP="00A24B38">
      <w:pPr>
        <w:pStyle w:val="ListParagraph"/>
        <w:numPr>
          <w:ilvl w:val="0"/>
          <w:numId w:val="3"/>
        </w:numPr>
        <w:spacing w:before="240"/>
      </w:pPr>
      <w:r>
        <w:t xml:space="preserve">Provider QI Presentation Template PowerPoint- can be used to summarize the key points of a developmental coaching visit if the pediatric provider </w:t>
      </w:r>
      <w:r>
        <w:lastRenderedPageBreak/>
        <w:t>presents</w:t>
      </w:r>
      <w:r w:rsidR="00AD5186">
        <w:t xml:space="preserve"> the visit</w:t>
      </w:r>
      <w:r>
        <w:t xml:space="preserve"> at one of the six TREEHOUSE Quality Improvement </w:t>
      </w:r>
      <w:r w:rsidR="00B05792">
        <w:t>s</w:t>
      </w:r>
      <w:r>
        <w:t xml:space="preserve">essions. </w:t>
      </w:r>
    </w:p>
    <w:p w14:paraId="4AB1AD1B" w14:textId="77777777" w:rsidR="00AD5186" w:rsidRDefault="00AD5186" w:rsidP="00A24B38">
      <w:pPr>
        <w:pStyle w:val="ListParagraph"/>
        <w:numPr>
          <w:ilvl w:val="0"/>
          <w:numId w:val="3"/>
        </w:numPr>
        <w:spacing w:before="240"/>
      </w:pPr>
    </w:p>
    <w:p w14:paraId="53A7118B" w14:textId="64D6DD0E" w:rsidR="001B35C4" w:rsidRDefault="00AD5186" w:rsidP="00AD5186">
      <w:pPr>
        <w:pStyle w:val="ListParagraph"/>
        <w:spacing w:before="240"/>
      </w:pPr>
      <w:r>
        <w:t>QR Code for TREEHOUSE website- can be shared with parents to access the Parenting Resources on their cell phone</w:t>
      </w:r>
      <w:r w:rsidR="004036DE">
        <w:t xml:space="preserve"> (also located on the top of this document).</w:t>
      </w:r>
    </w:p>
    <w:p w14:paraId="2AD1C6FC" w14:textId="77777777" w:rsidR="00AD5186" w:rsidRDefault="00AD5186" w:rsidP="00AD5186">
      <w:pPr>
        <w:pStyle w:val="ListParagraph"/>
        <w:numPr>
          <w:ilvl w:val="0"/>
          <w:numId w:val="3"/>
        </w:numPr>
        <w:spacing w:before="240"/>
      </w:pPr>
    </w:p>
    <w:p w14:paraId="0FD1B776" w14:textId="5B08DC94" w:rsidR="00AD5186" w:rsidRDefault="00AD5186" w:rsidP="00AD5186">
      <w:pPr>
        <w:pStyle w:val="ListParagraph"/>
        <w:spacing w:before="240"/>
      </w:pPr>
      <w:proofErr w:type="spellStart"/>
      <w:r>
        <w:t>ActiviTREE</w:t>
      </w:r>
      <w:proofErr w:type="spellEnd"/>
      <w:r>
        <w:t xml:space="preserve"> Form- can</w:t>
      </w:r>
      <w:r w:rsidR="00680902">
        <w:t xml:space="preserve"> be</w:t>
      </w:r>
      <w:r>
        <w:t xml:space="preserve"> complete</w:t>
      </w:r>
      <w:r w:rsidR="00680902">
        <w:t>d by parents</w:t>
      </w:r>
      <w:r>
        <w:t xml:space="preserve"> at office visits asking them </w:t>
      </w:r>
      <w:r w:rsidR="00680902">
        <w:t xml:space="preserve">to </w:t>
      </w:r>
      <w:r>
        <w:t xml:space="preserve">list the fun things they enjoy doing with their young children and can be used to </w:t>
      </w:r>
      <w:r w:rsidR="00B05792">
        <w:t>guide</w:t>
      </w:r>
      <w:r>
        <w:t xml:space="preserve"> discussion of TREE concepts.</w:t>
      </w:r>
    </w:p>
    <w:p w14:paraId="35DB3570" w14:textId="07A46D2A" w:rsidR="00AD5186" w:rsidRPr="00050E7C" w:rsidRDefault="00AD5186" w:rsidP="00AD5186">
      <w:pPr>
        <w:spacing w:before="240"/>
        <w:rPr>
          <w:b/>
          <w:bCs/>
          <w:sz w:val="32"/>
          <w:szCs w:val="32"/>
        </w:rPr>
      </w:pPr>
      <w:r w:rsidRPr="00050E7C">
        <w:rPr>
          <w:b/>
          <w:bCs/>
          <w:sz w:val="32"/>
          <w:szCs w:val="32"/>
        </w:rPr>
        <w:t>TREEHOUSE Office Tips:</w:t>
      </w:r>
    </w:p>
    <w:p w14:paraId="7B5E4D11" w14:textId="18677DD8" w:rsidR="00AD5186" w:rsidRDefault="00AD5186" w:rsidP="00AD5186">
      <w:pPr>
        <w:pStyle w:val="ListParagraph"/>
        <w:numPr>
          <w:ilvl w:val="0"/>
          <w:numId w:val="4"/>
        </w:numPr>
        <w:spacing w:before="240"/>
      </w:pPr>
      <w:r>
        <w:t>Office Tips- provides some helpful ideas on the logistics of integrating the TREEHOUSE program into the pediatric office as well as involving office staff and promoting the program to parents.</w:t>
      </w:r>
    </w:p>
    <w:p w14:paraId="02D0975A" w14:textId="4185C8B8" w:rsidR="00AD5186" w:rsidRDefault="00AD5186" w:rsidP="00AD5186">
      <w:pPr>
        <w:pStyle w:val="ListParagraph"/>
        <w:numPr>
          <w:ilvl w:val="0"/>
          <w:numId w:val="4"/>
        </w:numPr>
        <w:spacing w:before="240"/>
      </w:pPr>
      <w:r>
        <w:t>TREEHOUSE Office Flyer (English version)- can be placed in the office to alert parents about the program.</w:t>
      </w:r>
    </w:p>
    <w:p w14:paraId="72BB9993" w14:textId="597838E7" w:rsidR="00AD5186" w:rsidRDefault="00AD5186" w:rsidP="00AD5186">
      <w:pPr>
        <w:pStyle w:val="ListParagraph"/>
        <w:numPr>
          <w:ilvl w:val="0"/>
          <w:numId w:val="4"/>
        </w:numPr>
        <w:spacing w:before="240"/>
      </w:pPr>
      <w:r>
        <w:t>TREEHOUSE Office Flyer (Spanish version)</w:t>
      </w:r>
    </w:p>
    <w:p w14:paraId="4B87C7E9" w14:textId="77777777" w:rsidR="00050E7C" w:rsidRDefault="00050E7C" w:rsidP="00050E7C">
      <w:pPr>
        <w:pStyle w:val="ListParagraph"/>
        <w:spacing w:before="240"/>
      </w:pPr>
    </w:p>
    <w:p w14:paraId="51C80063" w14:textId="4601758A" w:rsidR="00AD5186" w:rsidRDefault="00AD5186" w:rsidP="00AD5186">
      <w:pPr>
        <w:spacing w:before="240"/>
      </w:pPr>
      <w:r w:rsidRPr="00050E7C">
        <w:rPr>
          <w:b/>
          <w:bCs/>
          <w:sz w:val="32"/>
          <w:szCs w:val="32"/>
        </w:rPr>
        <w:t>Maryland Community Resources:</w:t>
      </w:r>
      <w:r>
        <w:rPr>
          <w:b/>
          <w:bCs/>
        </w:rPr>
        <w:t xml:space="preserve"> </w:t>
      </w:r>
      <w:r>
        <w:t>contains a listing of relevant Infant and Early Mental Health resources across Maryland by region.</w:t>
      </w:r>
    </w:p>
    <w:p w14:paraId="04D5C11D" w14:textId="428B39E5" w:rsidR="009D0F56" w:rsidRDefault="009D0F56" w:rsidP="00AD5186">
      <w:pPr>
        <w:spacing w:before="240"/>
        <w:rPr>
          <w:b/>
          <w:bCs/>
          <w:sz w:val="32"/>
          <w:szCs w:val="32"/>
        </w:rPr>
      </w:pPr>
      <w:r w:rsidRPr="009D0F56">
        <w:rPr>
          <w:b/>
          <w:bCs/>
          <w:sz w:val="32"/>
          <w:szCs w:val="32"/>
        </w:rPr>
        <w:t>Videos:</w:t>
      </w:r>
    </w:p>
    <w:p w14:paraId="13832655" w14:textId="59DF53D4" w:rsidR="009D0F56" w:rsidRPr="009D0F56" w:rsidRDefault="009D0F56" w:rsidP="009D0F56">
      <w:pPr>
        <w:pStyle w:val="ListParagraph"/>
        <w:numPr>
          <w:ilvl w:val="0"/>
          <w:numId w:val="5"/>
        </w:numPr>
        <w:spacing w:before="240"/>
        <w:rPr>
          <w:sz w:val="32"/>
          <w:szCs w:val="32"/>
        </w:rPr>
      </w:pPr>
      <w:r w:rsidRPr="009D0F56">
        <w:rPr>
          <w:sz w:val="32"/>
          <w:szCs w:val="32"/>
        </w:rPr>
        <w:t>TREEHOUSE Introductory Coaching Videos and Power Point: PowerPoint overview of the</w:t>
      </w:r>
      <w:r>
        <w:rPr>
          <w:sz w:val="32"/>
          <w:szCs w:val="32"/>
        </w:rPr>
        <w:t xml:space="preserve"> basic concepts of the </w:t>
      </w:r>
      <w:r w:rsidRPr="009D0F56">
        <w:rPr>
          <w:sz w:val="32"/>
          <w:szCs w:val="32"/>
        </w:rPr>
        <w:t>TREEHOUSE program with video clips of pediatric providers performing developmental coaching</w:t>
      </w:r>
      <w:r>
        <w:rPr>
          <w:sz w:val="32"/>
          <w:szCs w:val="32"/>
        </w:rPr>
        <w:t xml:space="preserve"> (</w:t>
      </w:r>
      <w:r w:rsidR="00B05792">
        <w:rPr>
          <w:sz w:val="32"/>
          <w:szCs w:val="32"/>
        </w:rPr>
        <w:t xml:space="preserve">a </w:t>
      </w:r>
      <w:r>
        <w:rPr>
          <w:sz w:val="32"/>
          <w:szCs w:val="32"/>
        </w:rPr>
        <w:t>good place to start for those interested in learning some of the basics)</w:t>
      </w:r>
      <w:r w:rsidR="004036DE">
        <w:rPr>
          <w:sz w:val="32"/>
          <w:szCs w:val="32"/>
        </w:rPr>
        <w:t>.</w:t>
      </w:r>
    </w:p>
    <w:p w14:paraId="266498B2" w14:textId="047E8E91" w:rsidR="009D0F56" w:rsidRDefault="009D0F56" w:rsidP="009D0F56">
      <w:pPr>
        <w:pStyle w:val="ListParagraph"/>
        <w:numPr>
          <w:ilvl w:val="0"/>
          <w:numId w:val="5"/>
        </w:numPr>
        <w:spacing w:before="240"/>
        <w:rPr>
          <w:sz w:val="32"/>
          <w:szCs w:val="32"/>
        </w:rPr>
      </w:pPr>
      <w:r w:rsidRPr="009D0F56">
        <w:rPr>
          <w:sz w:val="32"/>
          <w:szCs w:val="32"/>
        </w:rPr>
        <w:t>I</w:t>
      </w:r>
      <w:r>
        <w:rPr>
          <w:sz w:val="32"/>
          <w:szCs w:val="32"/>
        </w:rPr>
        <w:t>mplementing the TREEHOUSE Program: Instructional Video- video of lecture given to pediatric providers providing an overview of why the program is important and basic concepts.</w:t>
      </w:r>
    </w:p>
    <w:p w14:paraId="6F217A33" w14:textId="2D9148F5" w:rsidR="009D0F56" w:rsidRDefault="009D0F56" w:rsidP="009D0F56">
      <w:pPr>
        <w:pStyle w:val="ListParagraph"/>
        <w:numPr>
          <w:ilvl w:val="0"/>
          <w:numId w:val="5"/>
        </w:numPr>
        <w:spacing w:before="240"/>
        <w:rPr>
          <w:sz w:val="32"/>
          <w:szCs w:val="32"/>
        </w:rPr>
      </w:pPr>
      <w:r>
        <w:rPr>
          <w:sz w:val="32"/>
          <w:szCs w:val="32"/>
        </w:rPr>
        <w:lastRenderedPageBreak/>
        <w:t>TREEHOUSE Demonstration Coaching Videos #1 and #2: two entire 30-minute videotaped developmental telehealth coaching visits that provide a demonstration of how the coaching sessions can be conducted</w:t>
      </w:r>
      <w:r w:rsidR="00B05792">
        <w:rPr>
          <w:sz w:val="32"/>
          <w:szCs w:val="32"/>
        </w:rPr>
        <w:t xml:space="preserve"> by pediatric providers</w:t>
      </w:r>
      <w:r>
        <w:rPr>
          <w:sz w:val="32"/>
          <w:szCs w:val="32"/>
        </w:rPr>
        <w:t>.</w:t>
      </w:r>
    </w:p>
    <w:p w14:paraId="7571A232" w14:textId="325AD35F" w:rsidR="009D0F56" w:rsidRDefault="009D0F56" w:rsidP="009D0F56">
      <w:pPr>
        <w:pStyle w:val="ListParagraph"/>
        <w:numPr>
          <w:ilvl w:val="0"/>
          <w:numId w:val="5"/>
        </w:numPr>
        <w:spacing w:before="240"/>
        <w:rPr>
          <w:sz w:val="32"/>
          <w:szCs w:val="32"/>
        </w:rPr>
      </w:pPr>
      <w:r>
        <w:rPr>
          <w:sz w:val="32"/>
          <w:szCs w:val="32"/>
        </w:rPr>
        <w:t>Thinking Outside the Blocks: a creative compilation of ways that simple wooden blocks can be used for playing with children at different developmental stages. This video can also be shared with parents.</w:t>
      </w:r>
    </w:p>
    <w:p w14:paraId="79B9E07D" w14:textId="77FA1D2D" w:rsidR="009D0F56" w:rsidRPr="009D0F56" w:rsidRDefault="009D0F56" w:rsidP="009D0F56">
      <w:pPr>
        <w:pStyle w:val="ListParagraph"/>
        <w:numPr>
          <w:ilvl w:val="0"/>
          <w:numId w:val="5"/>
        </w:numPr>
        <w:spacing w:before="240"/>
        <w:rPr>
          <w:sz w:val="32"/>
          <w:szCs w:val="32"/>
        </w:rPr>
      </w:pPr>
      <w:r>
        <w:rPr>
          <w:sz w:val="32"/>
          <w:szCs w:val="32"/>
        </w:rPr>
        <w:t xml:space="preserve">The final series of videos provide an overview of how to implement the TREE program into well child visits with a focus on Observing and Conveying Child Development using the TREE model, observing Parent Infant Interactions during the visit and specific ways to build parental confidence and connect with families through </w:t>
      </w:r>
      <w:r w:rsidR="00B05792">
        <w:rPr>
          <w:sz w:val="32"/>
          <w:szCs w:val="32"/>
        </w:rPr>
        <w:t>P</w:t>
      </w:r>
      <w:r>
        <w:rPr>
          <w:sz w:val="32"/>
          <w:szCs w:val="32"/>
        </w:rPr>
        <w:t xml:space="preserve">ositive </w:t>
      </w:r>
      <w:r w:rsidR="00B05792">
        <w:rPr>
          <w:sz w:val="32"/>
          <w:szCs w:val="32"/>
        </w:rPr>
        <w:t>F</w:t>
      </w:r>
      <w:r>
        <w:rPr>
          <w:sz w:val="32"/>
          <w:szCs w:val="32"/>
        </w:rPr>
        <w:t>eedback. The Difficult Situation Simulation video demonstrates how to engage</w:t>
      </w:r>
      <w:r w:rsidR="00B05792">
        <w:rPr>
          <w:sz w:val="32"/>
          <w:szCs w:val="32"/>
        </w:rPr>
        <w:t xml:space="preserve"> with</w:t>
      </w:r>
      <w:r>
        <w:rPr>
          <w:sz w:val="32"/>
          <w:szCs w:val="32"/>
        </w:rPr>
        <w:t xml:space="preserve"> a parent who is depressed and feeling overwhelmed.</w:t>
      </w:r>
    </w:p>
    <w:p w14:paraId="4205B889" w14:textId="77777777" w:rsidR="00AD5186" w:rsidRPr="009D0F56" w:rsidRDefault="00AD5186" w:rsidP="00AD5186">
      <w:pPr>
        <w:pStyle w:val="ListParagraph"/>
        <w:spacing w:before="240"/>
      </w:pPr>
    </w:p>
    <w:p w14:paraId="44882AA6" w14:textId="25EDF099" w:rsidR="00F060C4" w:rsidRPr="00AB1F98" w:rsidRDefault="00F060C4" w:rsidP="00F060C4">
      <w:pPr>
        <w:pStyle w:val="ListParagraph"/>
      </w:pPr>
    </w:p>
    <w:p w14:paraId="5B37D7B4" w14:textId="77777777" w:rsidR="00AB1F98" w:rsidRPr="00D26D9E" w:rsidRDefault="00AB1F98" w:rsidP="0085151D"/>
    <w:p w14:paraId="2676F537" w14:textId="77777777" w:rsidR="00D26D9E" w:rsidRPr="00D26D9E" w:rsidRDefault="00D26D9E" w:rsidP="0085151D"/>
    <w:sectPr w:rsidR="00D26D9E" w:rsidRPr="00D26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38E"/>
    <w:multiLevelType w:val="hybridMultilevel"/>
    <w:tmpl w:val="5302E1B2"/>
    <w:lvl w:ilvl="0" w:tplc="8C06442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F3699"/>
    <w:multiLevelType w:val="hybridMultilevel"/>
    <w:tmpl w:val="6E78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41689"/>
    <w:multiLevelType w:val="hybridMultilevel"/>
    <w:tmpl w:val="4A4A7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8246B"/>
    <w:multiLevelType w:val="hybridMultilevel"/>
    <w:tmpl w:val="BBC28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226C3"/>
    <w:multiLevelType w:val="hybridMultilevel"/>
    <w:tmpl w:val="4F8C1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216629">
    <w:abstractNumId w:val="3"/>
  </w:num>
  <w:num w:numId="2" w16cid:durableId="1421491735">
    <w:abstractNumId w:val="0"/>
  </w:num>
  <w:num w:numId="3" w16cid:durableId="1405447913">
    <w:abstractNumId w:val="2"/>
  </w:num>
  <w:num w:numId="4" w16cid:durableId="1801147024">
    <w:abstractNumId w:val="4"/>
  </w:num>
  <w:num w:numId="5" w16cid:durableId="72050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7A"/>
    <w:rsid w:val="00050E7C"/>
    <w:rsid w:val="000749EF"/>
    <w:rsid w:val="001B35C4"/>
    <w:rsid w:val="004036DE"/>
    <w:rsid w:val="00547505"/>
    <w:rsid w:val="00680902"/>
    <w:rsid w:val="006B68D4"/>
    <w:rsid w:val="0085151D"/>
    <w:rsid w:val="009D0F56"/>
    <w:rsid w:val="00AB1F98"/>
    <w:rsid w:val="00AD5186"/>
    <w:rsid w:val="00B05792"/>
    <w:rsid w:val="00BE247A"/>
    <w:rsid w:val="00D26D9E"/>
    <w:rsid w:val="00DD0431"/>
    <w:rsid w:val="00F060C4"/>
    <w:rsid w:val="00F5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9DDB"/>
  <w15:chartTrackingRefBased/>
  <w15:docId w15:val="{0D72D316-B799-4624-963B-AFA8491A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8"/>
        <w:szCs w:val="96"/>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151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51D"/>
    <w:rPr>
      <w:color w:val="0563C1" w:themeColor="hyperlink"/>
      <w:u w:val="single"/>
    </w:rPr>
  </w:style>
  <w:style w:type="character" w:styleId="UnresolvedMention">
    <w:name w:val="Unresolved Mention"/>
    <w:basedOn w:val="DefaultParagraphFont"/>
    <w:uiPriority w:val="99"/>
    <w:semiHidden/>
    <w:unhideWhenUsed/>
    <w:rsid w:val="0085151D"/>
    <w:rPr>
      <w:color w:val="605E5C"/>
      <w:shd w:val="clear" w:color="auto" w:fill="E1DFDD"/>
    </w:rPr>
  </w:style>
  <w:style w:type="character" w:customStyle="1" w:styleId="Heading1Char">
    <w:name w:val="Heading 1 Char"/>
    <w:basedOn w:val="DefaultParagraphFont"/>
    <w:link w:val="Heading1"/>
    <w:uiPriority w:val="9"/>
    <w:rsid w:val="0085151D"/>
    <w:rPr>
      <w:rFonts w:ascii="Times New Roman" w:eastAsia="Times New Roman" w:hAnsi="Times New Roman" w:cs="Times New Roman"/>
      <w:b/>
      <w:bCs/>
      <w:kern w:val="36"/>
      <w:sz w:val="48"/>
      <w:szCs w:val="48"/>
      <w14:ligatures w14:val="none"/>
    </w:rPr>
  </w:style>
  <w:style w:type="paragraph" w:styleId="ListParagraph">
    <w:name w:val="List Paragraph"/>
    <w:basedOn w:val="Normal"/>
    <w:uiPriority w:val="34"/>
    <w:qFormat/>
    <w:rsid w:val="00AB1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5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daap.org/tr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7B922-A0DB-4745-86B5-D20AD094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Tellerman</dc:creator>
  <cp:keywords/>
  <dc:description/>
  <cp:lastModifiedBy>Ken Tellerman</cp:lastModifiedBy>
  <cp:revision>8</cp:revision>
  <dcterms:created xsi:type="dcterms:W3CDTF">2023-11-18T14:40:00Z</dcterms:created>
  <dcterms:modified xsi:type="dcterms:W3CDTF">2023-12-01T21:40:00Z</dcterms:modified>
</cp:coreProperties>
</file>